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5E" w:rsidRPr="003F2F4A" w:rsidRDefault="008F4BC1" w:rsidP="00A83EDA">
      <w:pPr>
        <w:spacing w:before="120" w:after="0"/>
        <w:jc w:val="center"/>
        <w:rPr>
          <w:b/>
        </w:rPr>
      </w:pPr>
      <w:r w:rsidRPr="003F2F4A">
        <w:rPr>
          <w:b/>
        </w:rPr>
        <w:t>ĐỀ CƯƠNG BÁO CÁO</w:t>
      </w:r>
    </w:p>
    <w:p w:rsidR="008F4BC1" w:rsidRPr="00667BE2" w:rsidRDefault="002512CE" w:rsidP="00A83EDA">
      <w:pPr>
        <w:spacing w:before="120" w:after="0"/>
        <w:jc w:val="both"/>
        <w:rPr>
          <w:b/>
        </w:rPr>
      </w:pPr>
      <w:r>
        <w:rPr>
          <w:b/>
        </w:rPr>
        <w:tab/>
      </w:r>
      <w:r w:rsidR="008F4BC1" w:rsidRPr="00667BE2">
        <w:rPr>
          <w:b/>
        </w:rPr>
        <w:t>I. THỰC TRẠNG TIÊU CỰC TRONG CB,CC,VC</w:t>
      </w:r>
    </w:p>
    <w:p w:rsidR="008F4BC1" w:rsidRPr="002512CE" w:rsidRDefault="002512CE" w:rsidP="00A83EDA">
      <w:pPr>
        <w:spacing w:before="120" w:after="0"/>
        <w:jc w:val="both"/>
        <w:rPr>
          <w:b/>
        </w:rPr>
      </w:pPr>
      <w:r>
        <w:tab/>
      </w:r>
      <w:r w:rsidR="008F4BC1" w:rsidRPr="002512CE">
        <w:rPr>
          <w:b/>
        </w:rPr>
        <w:t>1.  Thực trạng</w:t>
      </w:r>
      <w:r w:rsidR="000A339C" w:rsidRPr="002512CE">
        <w:rPr>
          <w:b/>
        </w:rPr>
        <w:t xml:space="preserve"> tiêu cực trong thực hiện quyền, nghĩa vụ của cán bộ, công chức, viên chức.</w:t>
      </w:r>
    </w:p>
    <w:p w:rsidR="000A339C" w:rsidRDefault="002512CE" w:rsidP="00A83EDA">
      <w:pPr>
        <w:spacing w:before="120" w:after="0"/>
        <w:jc w:val="both"/>
      </w:pPr>
      <w:r>
        <w:tab/>
      </w:r>
      <w:r w:rsidR="000A339C">
        <w:t>1.1. Thực trạng tiêu cực trong việc thực hiện quyền của CB,CC,VC.</w:t>
      </w:r>
    </w:p>
    <w:p w:rsidR="000A339C" w:rsidRDefault="002512CE" w:rsidP="00A83EDA">
      <w:pPr>
        <w:spacing w:before="120" w:after="0"/>
        <w:jc w:val="both"/>
      </w:pPr>
      <w:r>
        <w:tab/>
      </w:r>
      <w:r w:rsidR="000A339C">
        <w:t xml:space="preserve">1.2. </w:t>
      </w:r>
      <w:r w:rsidR="008F5BC1">
        <w:t>Thực trạng tiêu cực trong việc thực hiện nghĩa vụ của CB,CC,VC.</w:t>
      </w:r>
    </w:p>
    <w:p w:rsidR="008F5BC1" w:rsidRPr="002512CE" w:rsidRDefault="002512CE" w:rsidP="00A83EDA">
      <w:pPr>
        <w:spacing w:before="120" w:after="0"/>
        <w:jc w:val="both"/>
        <w:rPr>
          <w:b/>
        </w:rPr>
      </w:pPr>
      <w:r>
        <w:rPr>
          <w:b/>
        </w:rPr>
        <w:tab/>
      </w:r>
      <w:r w:rsidR="008F5BC1" w:rsidRPr="002512CE">
        <w:rPr>
          <w:b/>
        </w:rPr>
        <w:t>2. Thực trạng tiêu cực trong tư tưởng, đạo đức, văn hóa giao tiếp của CB,CC,VC.</w:t>
      </w:r>
    </w:p>
    <w:p w:rsidR="008F5BC1" w:rsidRDefault="002512CE" w:rsidP="00A83EDA">
      <w:pPr>
        <w:spacing w:before="120" w:after="0"/>
        <w:jc w:val="both"/>
      </w:pPr>
      <w:r>
        <w:tab/>
      </w:r>
      <w:r w:rsidR="008F5BC1">
        <w:t>2.1. Tiêu cực trong tư tưởng, đạo đức của CB,CC,VC.</w:t>
      </w:r>
    </w:p>
    <w:p w:rsidR="00DC34A3" w:rsidRDefault="002512CE" w:rsidP="00A83EDA">
      <w:pPr>
        <w:spacing w:before="120" w:after="0"/>
        <w:jc w:val="both"/>
      </w:pPr>
      <w:r>
        <w:tab/>
      </w:r>
      <w:r w:rsidR="00DC34A3">
        <w:t>2.2. Tiêu cực trong văn hóa giao tiếp với nhân dân.</w:t>
      </w:r>
    </w:p>
    <w:p w:rsidR="00DC34A3" w:rsidRPr="00D45FA7" w:rsidRDefault="002512CE" w:rsidP="00A83EDA">
      <w:pPr>
        <w:spacing w:before="120" w:after="0"/>
        <w:jc w:val="both"/>
        <w:rPr>
          <w:b/>
          <w:spacing w:val="-2"/>
        </w:rPr>
      </w:pPr>
      <w:r>
        <w:rPr>
          <w:b/>
        </w:rPr>
        <w:tab/>
      </w:r>
      <w:r w:rsidR="00DC34A3" w:rsidRPr="00D45FA7">
        <w:rPr>
          <w:b/>
          <w:spacing w:val="-2"/>
        </w:rPr>
        <w:t>3. Tiêu cực trong việc thực hiện những việc CB,CC,VC không được làm.</w:t>
      </w:r>
    </w:p>
    <w:p w:rsidR="00DC34A3" w:rsidRDefault="002512CE" w:rsidP="00A83EDA">
      <w:pPr>
        <w:spacing w:before="120" w:after="0"/>
        <w:jc w:val="both"/>
      </w:pPr>
      <w:r>
        <w:tab/>
      </w:r>
      <w:r w:rsidR="00DC34A3">
        <w:t>3.1. Quy định của pháp luật về những việc CB,CC,VC</w:t>
      </w:r>
      <w:r w:rsidR="00495F4D">
        <w:t xml:space="preserve"> không được làm.</w:t>
      </w:r>
    </w:p>
    <w:p w:rsidR="00495F4D" w:rsidRDefault="002512CE" w:rsidP="00A83EDA">
      <w:pPr>
        <w:spacing w:before="120" w:after="0"/>
        <w:jc w:val="both"/>
      </w:pPr>
      <w:r>
        <w:tab/>
      </w:r>
      <w:r w:rsidR="00495F4D">
        <w:t>3.2. Thực trạng vi phạm quy định những việc CB,CC,VC không được làm thời gian qua.</w:t>
      </w:r>
    </w:p>
    <w:p w:rsidR="00495F4D" w:rsidRPr="002512CE" w:rsidRDefault="002512CE" w:rsidP="00A83EDA">
      <w:pPr>
        <w:spacing w:before="120" w:after="0"/>
        <w:jc w:val="both"/>
        <w:rPr>
          <w:b/>
        </w:rPr>
      </w:pPr>
      <w:r>
        <w:rPr>
          <w:b/>
        </w:rPr>
        <w:tab/>
      </w:r>
      <w:r w:rsidR="00495F4D" w:rsidRPr="002512CE">
        <w:rPr>
          <w:b/>
        </w:rPr>
        <w:t>4. Thực trạng tiêu cực trong tuyển dụng, đào tạo, bồi dưỡng, điều động, bổ nhiệm, luân chuyển CB,CC,VC.</w:t>
      </w:r>
    </w:p>
    <w:p w:rsidR="00495F4D" w:rsidRDefault="002512CE" w:rsidP="00A83EDA">
      <w:pPr>
        <w:spacing w:before="120" w:after="0"/>
        <w:jc w:val="both"/>
      </w:pPr>
      <w:r>
        <w:tab/>
      </w:r>
      <w:r w:rsidR="00495F4D">
        <w:t>4.1. Tiêu cực trong tuyển dụng CB,CC,VC.</w:t>
      </w:r>
    </w:p>
    <w:p w:rsidR="00495F4D" w:rsidRDefault="002512CE" w:rsidP="00A83EDA">
      <w:pPr>
        <w:spacing w:before="120" w:after="0"/>
        <w:jc w:val="both"/>
      </w:pPr>
      <w:r>
        <w:tab/>
      </w:r>
      <w:r w:rsidR="00495F4D">
        <w:t>4.2. Tiêu cực trong đào tạo, bồi dưỡng của CB,CC,VC.</w:t>
      </w:r>
    </w:p>
    <w:p w:rsidR="00495F4D" w:rsidRDefault="002512CE" w:rsidP="00A83EDA">
      <w:pPr>
        <w:spacing w:before="120" w:after="0"/>
        <w:jc w:val="both"/>
      </w:pPr>
      <w:r>
        <w:tab/>
      </w:r>
      <w:r w:rsidR="00495F4D">
        <w:t>4.3. Tiêu cực trong điều động, bổ nhiệm, luân chuyển của CB,CC,VC.</w:t>
      </w:r>
    </w:p>
    <w:p w:rsidR="00495F4D" w:rsidRPr="002512CE" w:rsidRDefault="002512CE" w:rsidP="00A83EDA">
      <w:pPr>
        <w:spacing w:before="120" w:after="0"/>
        <w:jc w:val="both"/>
        <w:rPr>
          <w:b/>
        </w:rPr>
      </w:pPr>
      <w:r>
        <w:rPr>
          <w:b/>
        </w:rPr>
        <w:tab/>
      </w:r>
      <w:r w:rsidR="00495F4D" w:rsidRPr="002512CE">
        <w:rPr>
          <w:b/>
        </w:rPr>
        <w:t>5. Tiêu cực trong quản lý CB,CC,VC và thi đua khen thưởng.</w:t>
      </w:r>
    </w:p>
    <w:p w:rsidR="00495F4D" w:rsidRDefault="002512CE" w:rsidP="00A83EDA">
      <w:pPr>
        <w:spacing w:before="120" w:after="0"/>
        <w:jc w:val="both"/>
      </w:pPr>
      <w:r>
        <w:tab/>
      </w:r>
      <w:r w:rsidR="00495F4D">
        <w:t>5.1. Tiêu cực trong quản lý CB,CC,VC.</w:t>
      </w:r>
    </w:p>
    <w:p w:rsidR="00495F4D" w:rsidRDefault="002512CE" w:rsidP="00A83EDA">
      <w:pPr>
        <w:spacing w:before="120" w:after="0"/>
        <w:jc w:val="both"/>
      </w:pPr>
      <w:r>
        <w:tab/>
      </w:r>
      <w:r w:rsidR="00495F4D">
        <w:t>5.2. Tiêu cực trong thi đua khen thưởng.</w:t>
      </w:r>
    </w:p>
    <w:p w:rsidR="00495F4D" w:rsidRPr="002512CE" w:rsidRDefault="001348A1" w:rsidP="00A83EDA">
      <w:pPr>
        <w:spacing w:before="120" w:after="0"/>
        <w:jc w:val="both"/>
        <w:rPr>
          <w:b/>
        </w:rPr>
      </w:pPr>
      <w:r>
        <w:rPr>
          <w:b/>
        </w:rPr>
        <w:tab/>
      </w:r>
      <w:r w:rsidR="00495F4D" w:rsidRPr="002512CE">
        <w:rPr>
          <w:b/>
        </w:rPr>
        <w:t xml:space="preserve">II. CÁC GIẢI PHÁP PHÒNG CHỐNG TIÊU CỰC TRONG </w:t>
      </w:r>
      <w:r w:rsidR="008B7F1C">
        <w:rPr>
          <w:b/>
        </w:rPr>
        <w:t>CÁN BỘ, CÔNG CHỨC, VIÊN CHỨC</w:t>
      </w:r>
      <w:r w:rsidR="00157381" w:rsidRPr="002512CE">
        <w:rPr>
          <w:b/>
        </w:rPr>
        <w:t xml:space="preserve"> THỜI GIAN TỚI</w:t>
      </w:r>
    </w:p>
    <w:p w:rsidR="00157381" w:rsidRDefault="001348A1" w:rsidP="00A83EDA">
      <w:pPr>
        <w:spacing w:before="120" w:after="0"/>
        <w:jc w:val="both"/>
      </w:pPr>
      <w:r>
        <w:tab/>
      </w:r>
      <w:r w:rsidR="00157381">
        <w:t>1. Giải pháp trong việc thực hiện quyền, nghĩa vụ của mình theo quy định của pháp luật.</w:t>
      </w:r>
    </w:p>
    <w:p w:rsidR="00157381" w:rsidRDefault="001348A1" w:rsidP="00A83EDA">
      <w:pPr>
        <w:spacing w:before="120" w:after="0"/>
        <w:jc w:val="both"/>
      </w:pPr>
      <w:r>
        <w:tab/>
      </w:r>
      <w:r w:rsidR="00157381">
        <w:t>2. Giải pháp trong rèn luyện tư tưởng, đạo đức, lối sống và giao tiếp với nhân dân.</w:t>
      </w:r>
    </w:p>
    <w:p w:rsidR="00157381" w:rsidRDefault="001348A1" w:rsidP="00A83EDA">
      <w:pPr>
        <w:spacing w:before="120" w:after="0"/>
        <w:jc w:val="both"/>
      </w:pPr>
      <w:r>
        <w:tab/>
      </w:r>
      <w:r w:rsidR="00157381">
        <w:t>3. Giải pháp trong việc thực hiện những việc cán bộ, công chức, viên chức không được làm.</w:t>
      </w:r>
    </w:p>
    <w:p w:rsidR="00157381" w:rsidRDefault="001348A1" w:rsidP="00A83EDA">
      <w:pPr>
        <w:spacing w:before="120" w:after="0"/>
        <w:jc w:val="both"/>
      </w:pPr>
      <w:r>
        <w:tab/>
      </w:r>
      <w:r w:rsidR="00157381">
        <w:t xml:space="preserve">4. </w:t>
      </w:r>
      <w:r w:rsidR="001A633D">
        <w:t>Giải pháp trong tuyển dụng, đào tạo, bồi dưỡng, điều động, bổ nhiệm, luân chuyển CB,CC,VC.</w:t>
      </w:r>
    </w:p>
    <w:p w:rsidR="008F4BC1" w:rsidRDefault="001348A1" w:rsidP="00A83EDA">
      <w:pPr>
        <w:spacing w:before="120" w:after="0"/>
        <w:jc w:val="both"/>
      </w:pPr>
      <w:r>
        <w:tab/>
      </w:r>
      <w:r w:rsidR="001A633D">
        <w:t>5. Giải pháp trong quản lý CB,CC,VC và thi đua khen thưởng.</w:t>
      </w:r>
    </w:p>
    <w:sectPr w:rsidR="008F4BC1" w:rsidSect="00667BE2">
      <w:pgSz w:w="11907" w:h="16840" w:code="9"/>
      <w:pgMar w:top="851" w:right="1134" w:bottom="567" w:left="141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F4BC1"/>
    <w:rsid w:val="000A339C"/>
    <w:rsid w:val="001348A1"/>
    <w:rsid w:val="00157381"/>
    <w:rsid w:val="001A633D"/>
    <w:rsid w:val="002512CE"/>
    <w:rsid w:val="003F2F4A"/>
    <w:rsid w:val="00495F4D"/>
    <w:rsid w:val="00667BE2"/>
    <w:rsid w:val="008B7F1C"/>
    <w:rsid w:val="008F4BC1"/>
    <w:rsid w:val="008F5BC1"/>
    <w:rsid w:val="00976F5E"/>
    <w:rsid w:val="00A83EDA"/>
    <w:rsid w:val="00B52CD4"/>
    <w:rsid w:val="00C157F4"/>
    <w:rsid w:val="00D45FA7"/>
    <w:rsid w:val="00DC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duongvietdoan</dc:creator>
  <cp:lastModifiedBy>duongvietdoan</cp:lastModifiedBy>
  <cp:revision>7</cp:revision>
  <dcterms:created xsi:type="dcterms:W3CDTF">2017-11-03T02:13:00Z</dcterms:created>
  <dcterms:modified xsi:type="dcterms:W3CDTF">2017-11-03T02:15:00Z</dcterms:modified>
</cp:coreProperties>
</file>