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0" w:type="dxa"/>
        <w:tblInd w:w="-764" w:type="dxa"/>
        <w:tblLook w:val="01E0"/>
      </w:tblPr>
      <w:tblGrid>
        <w:gridCol w:w="5014"/>
        <w:gridCol w:w="5886"/>
      </w:tblGrid>
      <w:tr w:rsidR="00770F0B" w:rsidTr="000519D2">
        <w:tc>
          <w:tcPr>
            <w:tcW w:w="5014" w:type="dxa"/>
          </w:tcPr>
          <w:p w:rsidR="00770F0B" w:rsidRPr="000519D2" w:rsidRDefault="00770F0B" w:rsidP="00C066CA">
            <w:pPr>
              <w:rPr>
                <w:sz w:val="24"/>
              </w:rPr>
            </w:pPr>
            <w:r w:rsidRPr="000519D2">
              <w:rPr>
                <w:sz w:val="24"/>
              </w:rPr>
              <w:t xml:space="preserve">TỔNG LIÊN ĐOÀN LAO ĐỘNG VIỆT </w:t>
            </w:r>
            <w:smartTag w:uri="urn:schemas-microsoft-com:office:smarttags" w:element="country-region">
              <w:smartTag w:uri="urn:schemas-microsoft-com:office:smarttags" w:element="place">
                <w:r w:rsidRPr="000519D2">
                  <w:rPr>
                    <w:sz w:val="24"/>
                  </w:rPr>
                  <w:t>NAM</w:t>
                </w:r>
              </w:smartTag>
            </w:smartTag>
          </w:p>
          <w:p w:rsidR="00770F0B" w:rsidRPr="000519D2" w:rsidRDefault="00770F0B" w:rsidP="00C066CA">
            <w:pPr>
              <w:rPr>
                <w:b/>
                <w:sz w:val="26"/>
              </w:rPr>
            </w:pPr>
            <w:r w:rsidRPr="000519D2">
              <w:rPr>
                <w:b/>
                <w:sz w:val="26"/>
              </w:rPr>
              <w:t xml:space="preserve">CÔNG ĐOÀN VIÊN CHỨC VIỆT </w:t>
            </w:r>
            <w:smartTag w:uri="urn:schemas-microsoft-com:office:smarttags" w:element="country-region">
              <w:smartTag w:uri="urn:schemas-microsoft-com:office:smarttags" w:element="place">
                <w:r w:rsidRPr="000519D2">
                  <w:rPr>
                    <w:b/>
                    <w:sz w:val="26"/>
                  </w:rPr>
                  <w:t>NAM</w:t>
                </w:r>
              </w:smartTag>
            </w:smartTag>
          </w:p>
          <w:p w:rsidR="00770F0B" w:rsidRPr="000519D2" w:rsidRDefault="00BA0AA8" w:rsidP="000519D2">
            <w:pPr>
              <w:jc w:val="center"/>
              <w:rPr>
                <w:b/>
                <w:sz w:val="26"/>
              </w:rPr>
            </w:pPr>
            <w:r w:rsidRPr="00BA0AA8">
              <w:rPr>
                <w:noProof/>
              </w:rPr>
              <w:pict>
                <v:line id="_x0000_s1026" style="position:absolute;left:0;text-align:left;z-index:1" from=".05pt,1.1pt" to="223.5pt,1.1pt"/>
              </w:pict>
            </w:r>
          </w:p>
          <w:p w:rsidR="00770F0B" w:rsidRDefault="00770F0B" w:rsidP="000519D2">
            <w:pPr>
              <w:jc w:val="center"/>
            </w:pPr>
            <w:r>
              <w:t xml:space="preserve">Số: </w:t>
            </w:r>
            <w:r w:rsidR="00452476">
              <w:t>104</w:t>
            </w:r>
            <w:r>
              <w:t>/</w:t>
            </w:r>
            <w:r w:rsidRPr="00AB1F2A">
              <w:t>CĐVC</w:t>
            </w:r>
          </w:p>
          <w:p w:rsidR="00770F0B" w:rsidRDefault="00770F0B" w:rsidP="000519D2">
            <w:pPr>
              <w:jc w:val="center"/>
              <w:rPr>
                <w:i/>
                <w:sz w:val="22"/>
                <w:szCs w:val="24"/>
              </w:rPr>
            </w:pPr>
            <w:r w:rsidRPr="00B56DBD">
              <w:rPr>
                <w:i/>
                <w:sz w:val="22"/>
                <w:szCs w:val="24"/>
              </w:rPr>
              <w:t xml:space="preserve">V/v tuyên truyền cuộc bầu cử đại biểu Quốc hội </w:t>
            </w:r>
          </w:p>
          <w:p w:rsidR="00770F0B" w:rsidRPr="00B56DBD" w:rsidRDefault="00770F0B" w:rsidP="000519D2">
            <w:pPr>
              <w:jc w:val="center"/>
              <w:rPr>
                <w:i/>
                <w:sz w:val="22"/>
                <w:szCs w:val="24"/>
              </w:rPr>
            </w:pPr>
            <w:r w:rsidRPr="00B56DBD">
              <w:rPr>
                <w:i/>
                <w:sz w:val="22"/>
                <w:szCs w:val="24"/>
              </w:rPr>
              <w:t>khóa XV và đại biểu hội đồng nhân dân các cấp nhiệm kỳ 2021 - 2026</w:t>
            </w:r>
          </w:p>
          <w:p w:rsidR="00770F0B" w:rsidRPr="000519D2" w:rsidRDefault="00770F0B" w:rsidP="000519D2">
            <w:pPr>
              <w:jc w:val="center"/>
              <w:rPr>
                <w:sz w:val="22"/>
              </w:rPr>
            </w:pPr>
          </w:p>
        </w:tc>
        <w:tc>
          <w:tcPr>
            <w:tcW w:w="5886" w:type="dxa"/>
          </w:tcPr>
          <w:p w:rsidR="00770F0B" w:rsidRPr="000519D2" w:rsidRDefault="00770F0B" w:rsidP="000519D2">
            <w:pPr>
              <w:jc w:val="center"/>
              <w:rPr>
                <w:b/>
                <w:sz w:val="26"/>
              </w:rPr>
            </w:pPr>
            <w:r w:rsidRPr="000519D2">
              <w:rPr>
                <w:b/>
                <w:sz w:val="26"/>
              </w:rPr>
              <w:t xml:space="preserve">CỘNG HOÀ XÃ HỘI CHỦ NGHĨA VIỆT </w:t>
            </w:r>
            <w:smartTag w:uri="urn:schemas-microsoft-com:office:smarttags" w:element="country-region">
              <w:smartTag w:uri="urn:schemas-microsoft-com:office:smarttags" w:element="place">
                <w:r w:rsidRPr="000519D2">
                  <w:rPr>
                    <w:b/>
                    <w:sz w:val="26"/>
                  </w:rPr>
                  <w:t>NAM</w:t>
                </w:r>
              </w:smartTag>
            </w:smartTag>
          </w:p>
          <w:p w:rsidR="00770F0B" w:rsidRPr="000519D2" w:rsidRDefault="00770F0B" w:rsidP="000519D2">
            <w:pPr>
              <w:jc w:val="center"/>
              <w:rPr>
                <w:b/>
              </w:rPr>
            </w:pPr>
            <w:r w:rsidRPr="000519D2">
              <w:rPr>
                <w:b/>
              </w:rPr>
              <w:t>Độc lập - Tự do - Hạnh phúc</w:t>
            </w:r>
          </w:p>
          <w:p w:rsidR="00770F0B" w:rsidRPr="000519D2" w:rsidRDefault="00BA0AA8" w:rsidP="000519D2">
            <w:pPr>
              <w:jc w:val="center"/>
              <w:rPr>
                <w:b/>
              </w:rPr>
            </w:pPr>
            <w:r w:rsidRPr="00BA0AA8">
              <w:rPr>
                <w:noProof/>
              </w:rPr>
              <w:pict>
                <v:line id="_x0000_s1027" style="position:absolute;left:0;text-align:left;z-index:2" from="54.55pt,4.7pt" to="228.95pt,4.7pt"/>
              </w:pict>
            </w:r>
          </w:p>
          <w:p w:rsidR="00770F0B" w:rsidRPr="000519D2" w:rsidRDefault="00770F0B" w:rsidP="00452476">
            <w:pPr>
              <w:jc w:val="center"/>
              <w:rPr>
                <w:i/>
              </w:rPr>
            </w:pPr>
            <w:r w:rsidRPr="00EC20C0">
              <w:rPr>
                <w:i/>
                <w:sz w:val="26"/>
              </w:rPr>
              <w:t xml:space="preserve">Hà Nội, ngày </w:t>
            </w:r>
            <w:r w:rsidR="00452476">
              <w:rPr>
                <w:i/>
                <w:sz w:val="26"/>
              </w:rPr>
              <w:t>17</w:t>
            </w:r>
            <w:r w:rsidRPr="00EC20C0">
              <w:rPr>
                <w:i/>
                <w:sz w:val="26"/>
              </w:rPr>
              <w:t xml:space="preserve"> tháng  </w:t>
            </w:r>
            <w:r>
              <w:rPr>
                <w:i/>
                <w:sz w:val="26"/>
              </w:rPr>
              <w:t xml:space="preserve">3 </w:t>
            </w:r>
            <w:r w:rsidRPr="00EC20C0">
              <w:rPr>
                <w:i/>
                <w:sz w:val="26"/>
              </w:rPr>
              <w:t>năm 2021</w:t>
            </w:r>
          </w:p>
        </w:tc>
      </w:tr>
    </w:tbl>
    <w:p w:rsidR="00770F0B" w:rsidRPr="000013A7" w:rsidRDefault="00770F0B" w:rsidP="006D0FB6">
      <w:pPr>
        <w:jc w:val="center"/>
        <w:rPr>
          <w:b/>
        </w:rPr>
      </w:pPr>
    </w:p>
    <w:p w:rsidR="00770F0B" w:rsidRDefault="00770F0B" w:rsidP="006D0FB6">
      <w:pPr>
        <w:ind w:firstLine="720"/>
        <w:jc w:val="both"/>
      </w:pPr>
      <w:r>
        <w:t xml:space="preserve">      </w:t>
      </w:r>
      <w:r w:rsidRPr="00F14264">
        <w:t xml:space="preserve">Kính gửi: Các công đoàn trực thuộc Công đoàn Viên chức Việt </w:t>
      </w:r>
      <w:smartTag w:uri="urn:schemas-microsoft-com:office:smarttags" w:element="country-region">
        <w:smartTag w:uri="urn:schemas-microsoft-com:office:smarttags" w:element="place">
          <w:r w:rsidRPr="00F14264">
            <w:t>Nam</w:t>
          </w:r>
        </w:smartTag>
      </w:smartTag>
    </w:p>
    <w:p w:rsidR="00770F0B" w:rsidRPr="00F14264" w:rsidRDefault="00770F0B" w:rsidP="006D0FB6">
      <w:pPr>
        <w:ind w:firstLine="720"/>
        <w:jc w:val="both"/>
      </w:pPr>
    </w:p>
    <w:p w:rsidR="00770F0B" w:rsidRPr="00F14264" w:rsidRDefault="00770F0B" w:rsidP="006D0FB6"/>
    <w:p w:rsidR="00770F0B" w:rsidRDefault="00770F0B" w:rsidP="006D0FB6">
      <w:pPr>
        <w:spacing w:line="312" w:lineRule="auto"/>
        <w:jc w:val="both"/>
        <w:rPr>
          <w:color w:val="000000"/>
        </w:rPr>
      </w:pPr>
      <w:r>
        <w:rPr>
          <w:color w:val="000000"/>
        </w:rPr>
        <w:tab/>
        <w:t>Thực hiện chỉ đạo của Tổng Liên đoàn Lao động Việt Nam tại Công văn số 85/TLĐ-TG ngày 08/3/2021 về tuyên truyền cuộc bầu cử đại biểu Quốc hội khóa XV và đại biểu Hội đồng nhân dân các cấp nhiệm kỳ 2021 - 2026, Ban Thường vụ Công đoàn Viên chức Việt Nam đề nghị ban chấp hành, ban thường vụ các công đoàn trực thuộc triển khai một số nội dung sau:</w:t>
      </w:r>
    </w:p>
    <w:p w:rsidR="00770F0B" w:rsidRDefault="00770F0B" w:rsidP="006D0FB6">
      <w:pPr>
        <w:spacing w:line="312" w:lineRule="auto"/>
        <w:jc w:val="both"/>
        <w:rPr>
          <w:color w:val="000000"/>
        </w:rPr>
      </w:pPr>
      <w:r>
        <w:rPr>
          <w:color w:val="000000"/>
        </w:rPr>
        <w:tab/>
        <w:t>1. Đẩy mạnh các hoạt động tuyên truyền</w:t>
      </w:r>
      <w:r w:rsidRPr="004D72E9">
        <w:rPr>
          <w:color w:val="000000"/>
        </w:rPr>
        <w:t xml:space="preserve"> </w:t>
      </w:r>
      <w:r>
        <w:rPr>
          <w:color w:val="000000"/>
        </w:rPr>
        <w:t>về cuộc bầu cử đại biểu Quốc hội khóa XV và đại biểu Hội đồng nhân dân các cấp nhiệm kỳ 2021 - 2026 theo Hướng dẫn số 419/HD-CĐVC ngày 31/12/2020 của Công đoàn Viên chức Việt Nam về tuyên truyền cuộc bầu cử đại biểu Quốc hội khóa XV và đại biểu Hội đồng nhân dân các cấp nhiệm kỳ 2021 - 2026.</w:t>
      </w:r>
    </w:p>
    <w:p w:rsidR="00770F0B" w:rsidRDefault="00770F0B" w:rsidP="006D0FB6">
      <w:pPr>
        <w:spacing w:line="312" w:lineRule="auto"/>
        <w:jc w:val="both"/>
        <w:rPr>
          <w:color w:val="000000"/>
        </w:rPr>
      </w:pPr>
      <w:r>
        <w:rPr>
          <w:color w:val="000000"/>
        </w:rPr>
        <w:tab/>
        <w:t xml:space="preserve">2. Triển khai các hoạt động thông tin, tuyên truyền đến cán bộ, công chức, viên chức, lao động, đoàn viên công đoàn theo đề cương tuyên truyền của Ban Tuyên giáo Tổng Liên đoàn Lao động Việt Nam </w:t>
      </w:r>
      <w:r w:rsidRPr="00641C88">
        <w:rPr>
          <w:i/>
          <w:color w:val="000000"/>
        </w:rPr>
        <w:t>(có Đề cương gửi kèm theo).</w:t>
      </w:r>
    </w:p>
    <w:p w:rsidR="00770F0B" w:rsidRPr="004D72E9" w:rsidRDefault="00770F0B" w:rsidP="0098615E">
      <w:pPr>
        <w:spacing w:before="120" w:after="120" w:line="312" w:lineRule="auto"/>
        <w:jc w:val="both"/>
        <w:rPr>
          <w:color w:val="000000"/>
        </w:rPr>
      </w:pPr>
      <w:r>
        <w:rPr>
          <w:color w:val="000000"/>
        </w:rPr>
        <w:tab/>
        <w:t>Ban Thường vụ Công đoàn Viên chức Việt Nam đề nghị ban chấp hành, ban thường vụ các công đoàn trực thuộc căn cứ vào tình hình, đặc điểm của từng cơ quan, đơn vị, báo cáo xin ý kiến lãnh đạo của cấp ủy Đảng cùng cấp để tổ chức có hiệu quả các hoạt động tuyên truyền cuộc bầu cử đại biểu Quốc hội khóa XV và đại biểu Hội đồng nhân dân các cấp nhiệm kỳ 2021 - 2026 và báo cáo kết quả về Công đoàn Viên chức Việt Nam (qua Ban Tuyên giáo - Nữ công).</w:t>
      </w:r>
    </w:p>
    <w:tbl>
      <w:tblPr>
        <w:tblW w:w="9458" w:type="dxa"/>
        <w:tblLook w:val="01E0"/>
      </w:tblPr>
      <w:tblGrid>
        <w:gridCol w:w="4361"/>
        <w:gridCol w:w="5097"/>
      </w:tblGrid>
      <w:tr w:rsidR="00770F0B" w:rsidTr="000519D2">
        <w:tc>
          <w:tcPr>
            <w:tcW w:w="4361" w:type="dxa"/>
          </w:tcPr>
          <w:p w:rsidR="00770F0B" w:rsidRPr="000519D2" w:rsidRDefault="00770F0B" w:rsidP="000519D2">
            <w:pPr>
              <w:jc w:val="both"/>
              <w:rPr>
                <w:b/>
                <w:i/>
                <w:sz w:val="22"/>
              </w:rPr>
            </w:pPr>
          </w:p>
          <w:p w:rsidR="00770F0B" w:rsidRPr="000519D2" w:rsidRDefault="00770F0B" w:rsidP="000519D2">
            <w:pPr>
              <w:jc w:val="both"/>
              <w:rPr>
                <w:b/>
                <w:i/>
                <w:sz w:val="22"/>
              </w:rPr>
            </w:pPr>
          </w:p>
          <w:p w:rsidR="00770F0B" w:rsidRPr="000519D2" w:rsidRDefault="00770F0B" w:rsidP="000519D2">
            <w:pPr>
              <w:jc w:val="both"/>
              <w:rPr>
                <w:b/>
                <w:i/>
                <w:sz w:val="24"/>
              </w:rPr>
            </w:pPr>
            <w:r w:rsidRPr="000519D2">
              <w:rPr>
                <w:b/>
                <w:i/>
                <w:sz w:val="24"/>
              </w:rPr>
              <w:t>Nơi nhận:</w:t>
            </w:r>
          </w:p>
          <w:p w:rsidR="00770F0B" w:rsidRPr="000519D2" w:rsidRDefault="00770F0B" w:rsidP="000519D2">
            <w:pPr>
              <w:jc w:val="both"/>
              <w:rPr>
                <w:sz w:val="22"/>
              </w:rPr>
            </w:pPr>
            <w:r w:rsidRPr="000519D2">
              <w:rPr>
                <w:sz w:val="22"/>
              </w:rPr>
              <w:t>- Như kính gửi;</w:t>
            </w:r>
          </w:p>
          <w:p w:rsidR="00770F0B" w:rsidRPr="000519D2" w:rsidRDefault="00770F0B" w:rsidP="000519D2">
            <w:pPr>
              <w:jc w:val="both"/>
              <w:rPr>
                <w:sz w:val="22"/>
              </w:rPr>
            </w:pPr>
            <w:r w:rsidRPr="000519D2">
              <w:rPr>
                <w:sz w:val="22"/>
              </w:rPr>
              <w:t xml:space="preserve">- </w:t>
            </w:r>
            <w:smartTag w:uri="urn:schemas-microsoft-com:office:smarttags" w:element="State">
              <w:smartTag w:uri="urn:schemas-microsoft-com:office:smarttags" w:element="State">
                <w:r w:rsidRPr="000519D2">
                  <w:rPr>
                    <w:sz w:val="22"/>
                  </w:rPr>
                  <w:t>Lưu TG-NC</w:t>
                </w:r>
              </w:smartTag>
              <w:r w:rsidRPr="000519D2">
                <w:rPr>
                  <w:sz w:val="22"/>
                </w:rPr>
                <w:t>,</w:t>
              </w:r>
              <w:smartTag w:uri="urn:schemas-microsoft-com:office:smarttags" w:element="State">
                <w:r w:rsidRPr="000519D2">
                  <w:rPr>
                    <w:sz w:val="22"/>
                  </w:rPr>
                  <w:t>VT</w:t>
                </w:r>
              </w:smartTag>
            </w:smartTag>
            <w:r w:rsidRPr="000519D2">
              <w:rPr>
                <w:sz w:val="22"/>
              </w:rPr>
              <w:t xml:space="preserve"> CĐVCVN.</w:t>
            </w:r>
          </w:p>
        </w:tc>
        <w:tc>
          <w:tcPr>
            <w:tcW w:w="5097" w:type="dxa"/>
          </w:tcPr>
          <w:p w:rsidR="00770F0B" w:rsidRPr="000519D2" w:rsidRDefault="00770F0B" w:rsidP="000519D2">
            <w:pPr>
              <w:jc w:val="center"/>
              <w:rPr>
                <w:b/>
                <w:sz w:val="26"/>
                <w:szCs w:val="24"/>
              </w:rPr>
            </w:pPr>
            <w:r w:rsidRPr="000519D2">
              <w:rPr>
                <w:b/>
                <w:sz w:val="26"/>
                <w:szCs w:val="24"/>
              </w:rPr>
              <w:t>TM. BAN THƯỜNG VỤ</w:t>
            </w:r>
          </w:p>
          <w:p w:rsidR="00770F0B" w:rsidRPr="000519D2" w:rsidRDefault="00770F0B" w:rsidP="000519D2">
            <w:pPr>
              <w:jc w:val="center"/>
              <w:rPr>
                <w:b/>
                <w:sz w:val="26"/>
                <w:szCs w:val="24"/>
              </w:rPr>
            </w:pPr>
            <w:r w:rsidRPr="000519D2">
              <w:rPr>
                <w:b/>
                <w:sz w:val="26"/>
                <w:szCs w:val="24"/>
              </w:rPr>
              <w:t>PHÓ CHỦ TỊCH</w:t>
            </w:r>
          </w:p>
          <w:p w:rsidR="00770F0B" w:rsidRPr="000519D2" w:rsidRDefault="00770F0B" w:rsidP="000519D2">
            <w:pPr>
              <w:jc w:val="center"/>
              <w:rPr>
                <w:b/>
                <w:sz w:val="24"/>
                <w:szCs w:val="24"/>
              </w:rPr>
            </w:pPr>
          </w:p>
          <w:p w:rsidR="00770F0B" w:rsidRPr="000519D2" w:rsidRDefault="00770F0B" w:rsidP="000519D2">
            <w:pPr>
              <w:jc w:val="center"/>
              <w:rPr>
                <w:b/>
                <w:sz w:val="24"/>
                <w:szCs w:val="24"/>
              </w:rPr>
            </w:pPr>
          </w:p>
          <w:p w:rsidR="00770F0B" w:rsidRPr="000519D2" w:rsidRDefault="00770F0B" w:rsidP="000519D2">
            <w:pPr>
              <w:jc w:val="center"/>
              <w:rPr>
                <w:b/>
                <w:sz w:val="24"/>
                <w:szCs w:val="24"/>
              </w:rPr>
            </w:pPr>
          </w:p>
          <w:p w:rsidR="00770F0B" w:rsidRPr="000519D2" w:rsidRDefault="00770F0B" w:rsidP="000519D2">
            <w:pPr>
              <w:jc w:val="center"/>
              <w:rPr>
                <w:b/>
                <w:sz w:val="24"/>
                <w:szCs w:val="24"/>
              </w:rPr>
            </w:pPr>
          </w:p>
          <w:p w:rsidR="00770F0B" w:rsidRPr="000519D2" w:rsidRDefault="00770F0B" w:rsidP="00C066CA">
            <w:pPr>
              <w:rPr>
                <w:b/>
                <w:sz w:val="24"/>
                <w:szCs w:val="24"/>
              </w:rPr>
            </w:pPr>
          </w:p>
          <w:p w:rsidR="00770F0B" w:rsidRPr="000519D2" w:rsidRDefault="00770F0B" w:rsidP="000519D2">
            <w:pPr>
              <w:jc w:val="center"/>
              <w:rPr>
                <w:sz w:val="26"/>
                <w:szCs w:val="26"/>
              </w:rPr>
            </w:pPr>
            <w:r w:rsidRPr="000519D2">
              <w:rPr>
                <w:b/>
                <w:szCs w:val="24"/>
              </w:rPr>
              <w:t>Phan Phương Hạnh</w:t>
            </w:r>
          </w:p>
        </w:tc>
      </w:tr>
    </w:tbl>
    <w:p w:rsidR="00770F0B" w:rsidRDefault="00770F0B" w:rsidP="005A3124"/>
    <w:sectPr w:rsidR="00770F0B" w:rsidSect="00EC20C0">
      <w:pgSz w:w="11907" w:h="16840" w:code="9"/>
      <w:pgMar w:top="1021" w:right="964" w:bottom="51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FB6"/>
    <w:rsid w:val="000013A7"/>
    <w:rsid w:val="000130D3"/>
    <w:rsid w:val="000519D2"/>
    <w:rsid w:val="00085A6D"/>
    <w:rsid w:val="00124CAA"/>
    <w:rsid w:val="001603E0"/>
    <w:rsid w:val="001A1C45"/>
    <w:rsid w:val="001D2F41"/>
    <w:rsid w:val="00215189"/>
    <w:rsid w:val="00263FF6"/>
    <w:rsid w:val="00272811"/>
    <w:rsid w:val="00352FD4"/>
    <w:rsid w:val="0039639C"/>
    <w:rsid w:val="004448A7"/>
    <w:rsid w:val="00452476"/>
    <w:rsid w:val="004D72E9"/>
    <w:rsid w:val="004D7F26"/>
    <w:rsid w:val="005A3124"/>
    <w:rsid w:val="00641C88"/>
    <w:rsid w:val="00661F13"/>
    <w:rsid w:val="006B064A"/>
    <w:rsid w:val="006D0FB6"/>
    <w:rsid w:val="007560D5"/>
    <w:rsid w:val="00764457"/>
    <w:rsid w:val="00770F0B"/>
    <w:rsid w:val="007B0DE4"/>
    <w:rsid w:val="008E306F"/>
    <w:rsid w:val="00900A9F"/>
    <w:rsid w:val="00903AD4"/>
    <w:rsid w:val="00912D1C"/>
    <w:rsid w:val="009174BB"/>
    <w:rsid w:val="0098615E"/>
    <w:rsid w:val="009F6DBF"/>
    <w:rsid w:val="00AB1F2A"/>
    <w:rsid w:val="00B028BA"/>
    <w:rsid w:val="00B56DBD"/>
    <w:rsid w:val="00B815DB"/>
    <w:rsid w:val="00BA0AA8"/>
    <w:rsid w:val="00C066CA"/>
    <w:rsid w:val="00C60034"/>
    <w:rsid w:val="00D12889"/>
    <w:rsid w:val="00D14448"/>
    <w:rsid w:val="00D44D08"/>
    <w:rsid w:val="00D9152B"/>
    <w:rsid w:val="00E25974"/>
    <w:rsid w:val="00E36467"/>
    <w:rsid w:val="00E63A23"/>
    <w:rsid w:val="00EC20C0"/>
    <w:rsid w:val="00F14264"/>
    <w:rsid w:val="00F264F9"/>
    <w:rsid w:val="00F8014A"/>
    <w:rsid w:val="00F836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B6"/>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0F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0FB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hoa</dc:creator>
  <cp:keywords/>
  <dc:description/>
  <cp:lastModifiedBy>duongvietdoan</cp:lastModifiedBy>
  <cp:revision>4</cp:revision>
  <cp:lastPrinted>2021-02-22T07:50:00Z</cp:lastPrinted>
  <dcterms:created xsi:type="dcterms:W3CDTF">2021-03-16T10:09:00Z</dcterms:created>
  <dcterms:modified xsi:type="dcterms:W3CDTF">2021-03-19T07:44:00Z</dcterms:modified>
</cp:coreProperties>
</file>